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926D79">
      <w:r>
        <w:t>Test Review over the 1920s</w:t>
      </w:r>
    </w:p>
    <w:p w:rsidR="00926D79" w:rsidRDefault="00926D79" w:rsidP="00926D79">
      <w:pPr>
        <w:jc w:val="left"/>
      </w:pPr>
    </w:p>
    <w:p w:rsidR="008B5609" w:rsidRDefault="008B5609" w:rsidP="00926D79">
      <w:pPr>
        <w:jc w:val="left"/>
        <w:rPr>
          <w:u w:val="single"/>
        </w:rPr>
        <w:sectPr w:rsidR="008B560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D79" w:rsidRPr="00926D79" w:rsidRDefault="00926D79" w:rsidP="00926D79">
      <w:pPr>
        <w:jc w:val="left"/>
        <w:rPr>
          <w:u w:val="single"/>
        </w:rPr>
      </w:pPr>
      <w:r w:rsidRPr="00926D79">
        <w:rPr>
          <w:u w:val="single"/>
        </w:rPr>
        <w:lastRenderedPageBreak/>
        <w:t>The Jazz Age</w:t>
      </w:r>
    </w:p>
    <w:p w:rsidR="00926D79" w:rsidRDefault="00926D79" w:rsidP="00926D79">
      <w:pPr>
        <w:jc w:val="left"/>
      </w:pPr>
      <w:r>
        <w:t>Resurgence of Nativism</w:t>
      </w:r>
    </w:p>
    <w:p w:rsidR="00926D79" w:rsidRDefault="00926D79" w:rsidP="00926D79">
      <w:pPr>
        <w:pStyle w:val="ListParagraph"/>
        <w:numPr>
          <w:ilvl w:val="0"/>
          <w:numId w:val="1"/>
        </w:numPr>
        <w:jc w:val="left"/>
      </w:pPr>
      <w:r>
        <w:t>Reasons for this</w:t>
      </w:r>
    </w:p>
    <w:p w:rsidR="00926D79" w:rsidRDefault="00926D79" w:rsidP="00926D79">
      <w:pPr>
        <w:pStyle w:val="ListParagraph"/>
        <w:numPr>
          <w:ilvl w:val="0"/>
          <w:numId w:val="1"/>
        </w:numPr>
        <w:jc w:val="left"/>
      </w:pPr>
      <w:r>
        <w:t>Ku Klux Klan</w:t>
      </w:r>
    </w:p>
    <w:p w:rsidR="00926D79" w:rsidRDefault="00926D79" w:rsidP="00926D79">
      <w:pPr>
        <w:pStyle w:val="ListParagraph"/>
        <w:numPr>
          <w:ilvl w:val="0"/>
          <w:numId w:val="1"/>
        </w:numPr>
        <w:jc w:val="left"/>
      </w:pPr>
      <w:r>
        <w:t>Sacco Vanzetti Trial</w:t>
      </w:r>
    </w:p>
    <w:p w:rsidR="00926D79" w:rsidRDefault="00926D79" w:rsidP="00926D79">
      <w:pPr>
        <w:pStyle w:val="ListParagraph"/>
        <w:numPr>
          <w:ilvl w:val="0"/>
          <w:numId w:val="1"/>
        </w:numPr>
        <w:jc w:val="left"/>
      </w:pPr>
      <w:r>
        <w:t>Eugenics</w:t>
      </w:r>
    </w:p>
    <w:p w:rsidR="00926D79" w:rsidRDefault="00926D79" w:rsidP="00926D79">
      <w:pPr>
        <w:jc w:val="left"/>
      </w:pPr>
      <w:r>
        <w:t>Controlling Immigration</w:t>
      </w:r>
    </w:p>
    <w:p w:rsidR="00926D79" w:rsidRDefault="00926D79" w:rsidP="00926D79">
      <w:pPr>
        <w:pStyle w:val="ListParagraph"/>
        <w:numPr>
          <w:ilvl w:val="0"/>
          <w:numId w:val="2"/>
        </w:numPr>
        <w:jc w:val="left"/>
      </w:pPr>
      <w:r>
        <w:t>Emergency Quota Act</w:t>
      </w:r>
    </w:p>
    <w:p w:rsidR="00926D79" w:rsidRDefault="00926D79" w:rsidP="00926D79">
      <w:pPr>
        <w:pStyle w:val="ListParagraph"/>
        <w:numPr>
          <w:ilvl w:val="0"/>
          <w:numId w:val="2"/>
        </w:numPr>
        <w:jc w:val="left"/>
      </w:pPr>
      <w:r>
        <w:t>National Origins Act</w:t>
      </w:r>
    </w:p>
    <w:p w:rsidR="00926D79" w:rsidRDefault="00926D79" w:rsidP="00926D79">
      <w:pPr>
        <w:pStyle w:val="ListParagraph"/>
        <w:numPr>
          <w:ilvl w:val="0"/>
          <w:numId w:val="2"/>
        </w:numPr>
        <w:jc w:val="left"/>
      </w:pPr>
      <w:r>
        <w:t>Hispanic immigration</w:t>
      </w:r>
    </w:p>
    <w:p w:rsidR="00926D79" w:rsidRDefault="00926D79" w:rsidP="00926D79">
      <w:pPr>
        <w:jc w:val="left"/>
      </w:pPr>
      <w:r>
        <w:t>New Morality of the 1920s</w:t>
      </w:r>
    </w:p>
    <w:p w:rsidR="00926D79" w:rsidRDefault="00926D79" w:rsidP="00926D79">
      <w:pPr>
        <w:pStyle w:val="ListParagraph"/>
        <w:numPr>
          <w:ilvl w:val="0"/>
          <w:numId w:val="3"/>
        </w:numPr>
        <w:jc w:val="left"/>
      </w:pPr>
      <w:r>
        <w:t>Reaction to conservative Victorian ideals of the late 1800s</w:t>
      </w:r>
    </w:p>
    <w:p w:rsidR="00926D79" w:rsidRDefault="00926D79" w:rsidP="00926D79">
      <w:pPr>
        <w:pStyle w:val="ListParagraph"/>
        <w:numPr>
          <w:ilvl w:val="0"/>
          <w:numId w:val="3"/>
        </w:numPr>
        <w:jc w:val="left"/>
      </w:pPr>
      <w:r>
        <w:t>Flappers</w:t>
      </w:r>
    </w:p>
    <w:p w:rsidR="00926D79" w:rsidRDefault="00926D79" w:rsidP="00926D79">
      <w:pPr>
        <w:jc w:val="left"/>
      </w:pPr>
      <w:r>
        <w:t>Fundamentalism</w:t>
      </w:r>
    </w:p>
    <w:p w:rsidR="00926D79" w:rsidRDefault="00926D79" w:rsidP="00926D79">
      <w:pPr>
        <w:pStyle w:val="ListParagraph"/>
        <w:numPr>
          <w:ilvl w:val="0"/>
          <w:numId w:val="4"/>
        </w:numPr>
        <w:jc w:val="left"/>
      </w:pPr>
      <w:r>
        <w:t>Evolution vs. creationism</w:t>
      </w:r>
    </w:p>
    <w:p w:rsidR="00926D79" w:rsidRDefault="00926D79" w:rsidP="00926D79">
      <w:pPr>
        <w:pStyle w:val="ListParagraph"/>
        <w:numPr>
          <w:ilvl w:val="0"/>
          <w:numId w:val="4"/>
        </w:numPr>
        <w:jc w:val="left"/>
      </w:pPr>
      <w:r>
        <w:t>Scopes Trial</w:t>
      </w:r>
    </w:p>
    <w:p w:rsidR="00926D79" w:rsidRDefault="00926D79" w:rsidP="00926D79">
      <w:pPr>
        <w:jc w:val="left"/>
      </w:pPr>
      <w:r>
        <w:t>Prohibition</w:t>
      </w:r>
    </w:p>
    <w:p w:rsidR="00926D79" w:rsidRDefault="00926D79" w:rsidP="00926D79">
      <w:pPr>
        <w:pStyle w:val="ListParagraph"/>
        <w:numPr>
          <w:ilvl w:val="0"/>
          <w:numId w:val="5"/>
        </w:numPr>
        <w:jc w:val="left"/>
      </w:pPr>
      <w:r>
        <w:t>18</w:t>
      </w:r>
      <w:r w:rsidRPr="00926D79">
        <w:rPr>
          <w:vertAlign w:val="superscript"/>
        </w:rPr>
        <w:t>th</w:t>
      </w:r>
      <w:r>
        <w:t xml:space="preserve"> amendment and the Volstead Act</w:t>
      </w:r>
    </w:p>
    <w:p w:rsidR="00926D79" w:rsidRDefault="00926D79" w:rsidP="00926D79">
      <w:pPr>
        <w:pStyle w:val="ListParagraph"/>
        <w:numPr>
          <w:ilvl w:val="0"/>
          <w:numId w:val="5"/>
        </w:numPr>
        <w:jc w:val="left"/>
      </w:pPr>
      <w:r>
        <w:t>Bootlegging</w:t>
      </w:r>
    </w:p>
    <w:p w:rsidR="00926D79" w:rsidRDefault="00926D79" w:rsidP="00926D79">
      <w:pPr>
        <w:pStyle w:val="ListParagraph"/>
        <w:numPr>
          <w:ilvl w:val="0"/>
          <w:numId w:val="5"/>
        </w:numPr>
        <w:jc w:val="left"/>
      </w:pPr>
      <w:r>
        <w:t>Speakeasies</w:t>
      </w:r>
    </w:p>
    <w:p w:rsidR="00926D79" w:rsidRDefault="00926D79" w:rsidP="00926D79">
      <w:pPr>
        <w:pStyle w:val="ListParagraph"/>
        <w:numPr>
          <w:ilvl w:val="0"/>
          <w:numId w:val="5"/>
        </w:numPr>
        <w:jc w:val="left"/>
      </w:pPr>
      <w:r>
        <w:t>Rise in organized crime and concern over health safety</w:t>
      </w:r>
    </w:p>
    <w:p w:rsidR="00926D79" w:rsidRDefault="00926D79" w:rsidP="00926D79">
      <w:pPr>
        <w:pStyle w:val="ListParagraph"/>
        <w:numPr>
          <w:ilvl w:val="0"/>
          <w:numId w:val="5"/>
        </w:numPr>
        <w:jc w:val="left"/>
      </w:pPr>
      <w:r>
        <w:t>21</w:t>
      </w:r>
      <w:r w:rsidRPr="00926D79">
        <w:rPr>
          <w:vertAlign w:val="superscript"/>
        </w:rPr>
        <w:t>st</w:t>
      </w:r>
      <w:r>
        <w:t xml:space="preserve"> amendment</w:t>
      </w:r>
    </w:p>
    <w:p w:rsidR="00926D79" w:rsidRDefault="00926D79" w:rsidP="00926D79">
      <w:pPr>
        <w:jc w:val="left"/>
      </w:pPr>
      <w:r>
        <w:t>Harlem Renaissance</w:t>
      </w:r>
    </w:p>
    <w:p w:rsidR="00926D79" w:rsidRDefault="00926D79" w:rsidP="00926D79">
      <w:pPr>
        <w:pStyle w:val="ListParagraph"/>
        <w:numPr>
          <w:ilvl w:val="0"/>
          <w:numId w:val="6"/>
        </w:numPr>
        <w:jc w:val="left"/>
      </w:pPr>
      <w:r>
        <w:t>Link to Great Migration</w:t>
      </w:r>
    </w:p>
    <w:p w:rsidR="00926D79" w:rsidRDefault="00926D79" w:rsidP="00926D79">
      <w:pPr>
        <w:pStyle w:val="ListParagraph"/>
        <w:numPr>
          <w:ilvl w:val="0"/>
          <w:numId w:val="6"/>
        </w:numPr>
        <w:jc w:val="left"/>
      </w:pPr>
      <w:r>
        <w:t>Focus on cultural aspects, such as art, music, literature, etc.</w:t>
      </w:r>
    </w:p>
    <w:p w:rsidR="00926D79" w:rsidRDefault="00926D79" w:rsidP="00926D79">
      <w:pPr>
        <w:pStyle w:val="ListParagraph"/>
        <w:numPr>
          <w:ilvl w:val="0"/>
          <w:numId w:val="6"/>
        </w:numPr>
        <w:jc w:val="left"/>
      </w:pPr>
      <w:r>
        <w:t>Claude McKay, Langston Hughes, Zora Neale Hurston, etc.</w:t>
      </w:r>
    </w:p>
    <w:p w:rsidR="00926D79" w:rsidRDefault="00926D79" w:rsidP="00926D79">
      <w:pPr>
        <w:pStyle w:val="ListParagraph"/>
        <w:numPr>
          <w:ilvl w:val="0"/>
          <w:numId w:val="6"/>
        </w:numPr>
        <w:jc w:val="left"/>
      </w:pPr>
      <w:r>
        <w:t>Jazz music</w:t>
      </w:r>
    </w:p>
    <w:p w:rsidR="00926D79" w:rsidRDefault="00926D79" w:rsidP="00926D79">
      <w:pPr>
        <w:pStyle w:val="ListParagraph"/>
        <w:numPr>
          <w:ilvl w:val="0"/>
          <w:numId w:val="6"/>
        </w:numPr>
        <w:jc w:val="left"/>
      </w:pPr>
      <w:r>
        <w:t xml:space="preserve">Marcus Garvey </w:t>
      </w:r>
    </w:p>
    <w:p w:rsidR="00926D79" w:rsidRDefault="00926D79" w:rsidP="00926D79">
      <w:pPr>
        <w:jc w:val="left"/>
      </w:pPr>
      <w:r>
        <w:t>Pop Culture</w:t>
      </w:r>
    </w:p>
    <w:p w:rsidR="00926D79" w:rsidRDefault="00926D79" w:rsidP="00926D79">
      <w:pPr>
        <w:pStyle w:val="ListParagraph"/>
        <w:numPr>
          <w:ilvl w:val="0"/>
          <w:numId w:val="7"/>
        </w:numPr>
        <w:jc w:val="left"/>
      </w:pPr>
      <w:r>
        <w:t xml:space="preserve">Literature-F. Scott Fitzgerald’s </w:t>
      </w:r>
      <w:r>
        <w:rPr>
          <w:i/>
        </w:rPr>
        <w:t>The Great Gatsby</w:t>
      </w:r>
    </w:p>
    <w:p w:rsidR="00926D79" w:rsidRDefault="00926D79" w:rsidP="00926D79">
      <w:pPr>
        <w:pStyle w:val="ListParagraph"/>
        <w:numPr>
          <w:ilvl w:val="0"/>
          <w:numId w:val="7"/>
        </w:numPr>
        <w:jc w:val="left"/>
      </w:pPr>
      <w:r>
        <w:t>Rise in baseball and boxing</w:t>
      </w:r>
    </w:p>
    <w:p w:rsidR="00926D79" w:rsidRDefault="00926D79" w:rsidP="00926D79">
      <w:pPr>
        <w:pStyle w:val="ListParagraph"/>
        <w:numPr>
          <w:ilvl w:val="0"/>
          <w:numId w:val="7"/>
        </w:numPr>
        <w:jc w:val="left"/>
      </w:pPr>
      <w:r>
        <w:t>Mass media through use of the radio</w:t>
      </w:r>
    </w:p>
    <w:p w:rsidR="00926D79" w:rsidRDefault="00926D79" w:rsidP="00926D79">
      <w:pPr>
        <w:pStyle w:val="ListParagraph"/>
        <w:numPr>
          <w:ilvl w:val="0"/>
          <w:numId w:val="7"/>
        </w:numPr>
        <w:jc w:val="left"/>
      </w:pPr>
      <w:r>
        <w:t>Early motion pictures</w:t>
      </w:r>
    </w:p>
    <w:p w:rsidR="00926D79" w:rsidRDefault="00926D79" w:rsidP="00926D79">
      <w:pPr>
        <w:jc w:val="left"/>
      </w:pPr>
    </w:p>
    <w:p w:rsidR="00926D79" w:rsidRDefault="00926D79" w:rsidP="00926D79">
      <w:pPr>
        <w:jc w:val="left"/>
        <w:rPr>
          <w:u w:val="single"/>
        </w:rPr>
      </w:pPr>
      <w:r w:rsidRPr="00926D79">
        <w:rPr>
          <w:u w:val="single"/>
        </w:rPr>
        <w:t>Politics and Economics</w:t>
      </w:r>
    </w:p>
    <w:p w:rsidR="00926D79" w:rsidRDefault="00926D79" w:rsidP="00926D79">
      <w:pPr>
        <w:jc w:val="left"/>
      </w:pPr>
      <w:r>
        <w:t>Harding Administration</w:t>
      </w:r>
    </w:p>
    <w:p w:rsidR="00926D79" w:rsidRDefault="008E04AB" w:rsidP="00926D79">
      <w:pPr>
        <w:pStyle w:val="ListParagraph"/>
        <w:numPr>
          <w:ilvl w:val="0"/>
          <w:numId w:val="9"/>
        </w:numPr>
        <w:jc w:val="left"/>
      </w:pPr>
      <w:r>
        <w:t>Republican, 1921-1923</w:t>
      </w:r>
    </w:p>
    <w:p w:rsidR="00926D79" w:rsidRDefault="00926D79" w:rsidP="00926D79">
      <w:pPr>
        <w:pStyle w:val="ListParagraph"/>
        <w:numPr>
          <w:ilvl w:val="0"/>
          <w:numId w:val="8"/>
        </w:numPr>
        <w:jc w:val="left"/>
      </w:pPr>
      <w:r>
        <w:lastRenderedPageBreak/>
        <w:t>“Return to Normalcy”</w:t>
      </w:r>
    </w:p>
    <w:p w:rsidR="00926D79" w:rsidRDefault="00926D79" w:rsidP="00926D79">
      <w:pPr>
        <w:pStyle w:val="ListParagraph"/>
        <w:numPr>
          <w:ilvl w:val="0"/>
          <w:numId w:val="8"/>
        </w:numPr>
        <w:jc w:val="left"/>
      </w:pPr>
      <w:r>
        <w:t>Corruption &amp; the Ohio Gang</w:t>
      </w:r>
    </w:p>
    <w:p w:rsidR="00926D79" w:rsidRDefault="00926D79" w:rsidP="00926D79">
      <w:pPr>
        <w:pStyle w:val="ListParagraph"/>
        <w:numPr>
          <w:ilvl w:val="0"/>
          <w:numId w:val="8"/>
        </w:numPr>
        <w:jc w:val="left"/>
      </w:pPr>
      <w:r>
        <w:t>Teapot Dome Scandal</w:t>
      </w:r>
    </w:p>
    <w:p w:rsidR="00926D79" w:rsidRDefault="00926D79" w:rsidP="00926D79">
      <w:pPr>
        <w:jc w:val="left"/>
      </w:pPr>
      <w:r>
        <w:t>Coolidge Administration</w:t>
      </w:r>
    </w:p>
    <w:p w:rsidR="00926D79" w:rsidRDefault="008B5609" w:rsidP="00926D79">
      <w:pPr>
        <w:pStyle w:val="ListParagraph"/>
        <w:numPr>
          <w:ilvl w:val="0"/>
          <w:numId w:val="10"/>
        </w:numPr>
        <w:jc w:val="left"/>
      </w:pPr>
      <w:r>
        <w:t>Republican</w:t>
      </w:r>
      <w:r w:rsidR="00926D79">
        <w:t>, 192</w:t>
      </w:r>
      <w:r w:rsidR="008E04AB">
        <w:t>3</w:t>
      </w:r>
      <w:r w:rsidR="00926D79">
        <w:t>-1929</w:t>
      </w:r>
    </w:p>
    <w:p w:rsidR="00926D79" w:rsidRDefault="008B5609" w:rsidP="00926D79">
      <w:pPr>
        <w:pStyle w:val="ListParagraph"/>
        <w:numPr>
          <w:ilvl w:val="0"/>
          <w:numId w:val="10"/>
        </w:numPr>
        <w:jc w:val="left"/>
      </w:pPr>
      <w:r>
        <w:t>Personality contrast with Harding</w:t>
      </w:r>
    </w:p>
    <w:p w:rsidR="008B5609" w:rsidRDefault="008B5609" w:rsidP="00926D79">
      <w:pPr>
        <w:pStyle w:val="ListParagraph"/>
        <w:numPr>
          <w:ilvl w:val="0"/>
          <w:numId w:val="10"/>
        </w:numPr>
        <w:jc w:val="left"/>
      </w:pPr>
      <w:r>
        <w:t>Retaining of Charles Evan Hughes, Andrew Mellon, and Herbert Hoover as cabinet members</w:t>
      </w:r>
    </w:p>
    <w:p w:rsidR="008B5609" w:rsidRDefault="008B5609" w:rsidP="008B5609">
      <w:pPr>
        <w:jc w:val="left"/>
      </w:pPr>
      <w:r>
        <w:t>Growing Economy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Rise in standard of living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Political, economic, and social effects of the automobile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Henry Ford, mass production, and the assembly line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Consumer goods industry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Charles Lindbergh and the airline industry</w:t>
      </w:r>
    </w:p>
    <w:p w:rsidR="008E04AB" w:rsidRDefault="008E04AB" w:rsidP="008B5609">
      <w:pPr>
        <w:pStyle w:val="ListParagraph"/>
        <w:numPr>
          <w:ilvl w:val="0"/>
          <w:numId w:val="11"/>
        </w:numPr>
        <w:jc w:val="left"/>
      </w:pPr>
      <w:r>
        <w:t>Glenn Curtiss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Rise of the radio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Purchasing on credit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Mass advertising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Expansion of the middle class due to the managerial revolution</w:t>
      </w:r>
    </w:p>
    <w:p w:rsidR="008B5609" w:rsidRDefault="008B5609" w:rsidP="008B5609">
      <w:pPr>
        <w:pStyle w:val="ListParagraph"/>
        <w:numPr>
          <w:ilvl w:val="0"/>
          <w:numId w:val="11"/>
        </w:numPr>
        <w:jc w:val="left"/>
      </w:pPr>
      <w:r>
        <w:t>Welfare capitalism and open shops</w:t>
      </w:r>
    </w:p>
    <w:p w:rsidR="008B5609" w:rsidRDefault="008B5609" w:rsidP="008B5609">
      <w:pPr>
        <w:jc w:val="left"/>
      </w:pPr>
      <w:r>
        <w:t>Farm Crisis</w:t>
      </w:r>
    </w:p>
    <w:p w:rsidR="008B5609" w:rsidRDefault="008B5609" w:rsidP="008B5609">
      <w:pPr>
        <w:pStyle w:val="ListParagraph"/>
        <w:numPr>
          <w:ilvl w:val="0"/>
          <w:numId w:val="12"/>
        </w:numPr>
        <w:jc w:val="left"/>
      </w:pPr>
      <w:r>
        <w:t>Overproduction</w:t>
      </w:r>
    </w:p>
    <w:p w:rsidR="008B5609" w:rsidRDefault="008B5609" w:rsidP="008B5609">
      <w:pPr>
        <w:pStyle w:val="ListParagraph"/>
        <w:numPr>
          <w:ilvl w:val="0"/>
          <w:numId w:val="12"/>
        </w:numPr>
        <w:jc w:val="left"/>
      </w:pPr>
      <w:r>
        <w:t>Farmer debt due to new technology</w:t>
      </w:r>
    </w:p>
    <w:p w:rsidR="008B5609" w:rsidRDefault="008B5609" w:rsidP="008B5609">
      <w:pPr>
        <w:pStyle w:val="ListParagraph"/>
        <w:numPr>
          <w:ilvl w:val="0"/>
          <w:numId w:val="12"/>
        </w:numPr>
        <w:jc w:val="left"/>
      </w:pPr>
      <w:r>
        <w:t>Decrease in crop exports to Europe</w:t>
      </w:r>
    </w:p>
    <w:p w:rsidR="008B5609" w:rsidRDefault="008B5609" w:rsidP="008B5609">
      <w:pPr>
        <w:jc w:val="left"/>
      </w:pPr>
      <w:r>
        <w:t>Policies of Prosperity</w:t>
      </w:r>
    </w:p>
    <w:p w:rsidR="008B5609" w:rsidRDefault="008B5609" w:rsidP="008B5609">
      <w:pPr>
        <w:pStyle w:val="ListParagraph"/>
        <w:numPr>
          <w:ilvl w:val="0"/>
          <w:numId w:val="13"/>
        </w:numPr>
        <w:jc w:val="left"/>
      </w:pPr>
      <w:r>
        <w:t>Mellon Program (balance the budget, reduce the government’s debt, cut taxes)</w:t>
      </w:r>
    </w:p>
    <w:p w:rsidR="008B5609" w:rsidRDefault="008B5609" w:rsidP="008B5609">
      <w:pPr>
        <w:pStyle w:val="ListParagraph"/>
        <w:numPr>
          <w:ilvl w:val="0"/>
          <w:numId w:val="13"/>
        </w:numPr>
        <w:jc w:val="left"/>
      </w:pPr>
      <w:r>
        <w:t>Supply-side economics</w:t>
      </w:r>
    </w:p>
    <w:p w:rsidR="008B5609" w:rsidRDefault="008B5609" w:rsidP="008B5609">
      <w:pPr>
        <w:jc w:val="left"/>
      </w:pPr>
      <w:bookmarkStart w:id="0" w:name="_GoBack"/>
      <w:bookmarkEnd w:id="0"/>
      <w:r>
        <w:t>Trade and Arms Control</w:t>
      </w:r>
    </w:p>
    <w:p w:rsidR="008B5609" w:rsidRDefault="008B5609" w:rsidP="008B5609">
      <w:pPr>
        <w:pStyle w:val="ListParagraph"/>
        <w:numPr>
          <w:ilvl w:val="0"/>
          <w:numId w:val="14"/>
        </w:numPr>
        <w:jc w:val="left"/>
      </w:pPr>
      <w:r>
        <w:t>Isolationism</w:t>
      </w:r>
    </w:p>
    <w:p w:rsidR="008B5609" w:rsidRDefault="008B5609" w:rsidP="008B5609">
      <w:pPr>
        <w:pStyle w:val="ListParagraph"/>
        <w:numPr>
          <w:ilvl w:val="0"/>
          <w:numId w:val="14"/>
        </w:numPr>
        <w:jc w:val="left"/>
      </w:pPr>
      <w:r>
        <w:t>Dawes Plan</w:t>
      </w:r>
    </w:p>
    <w:p w:rsidR="008B5609" w:rsidRDefault="008B5609" w:rsidP="008B5609">
      <w:pPr>
        <w:pStyle w:val="ListParagraph"/>
        <w:numPr>
          <w:ilvl w:val="0"/>
          <w:numId w:val="14"/>
        </w:numPr>
        <w:jc w:val="left"/>
      </w:pPr>
      <w:r>
        <w:t>Washington Conference</w:t>
      </w:r>
    </w:p>
    <w:p w:rsidR="008B5609" w:rsidRDefault="008B5609" w:rsidP="008B5609">
      <w:pPr>
        <w:pStyle w:val="ListParagraph"/>
        <w:numPr>
          <w:ilvl w:val="0"/>
          <w:numId w:val="14"/>
        </w:numPr>
        <w:jc w:val="left"/>
      </w:pPr>
      <w:r>
        <w:t>Charles Evans Hughes and the moratorium on construction of warships</w:t>
      </w:r>
    </w:p>
    <w:p w:rsidR="008B5609" w:rsidRDefault="008B5609" w:rsidP="008B5609">
      <w:pPr>
        <w:pStyle w:val="ListParagraph"/>
        <w:numPr>
          <w:ilvl w:val="0"/>
          <w:numId w:val="14"/>
        </w:numPr>
        <w:jc w:val="left"/>
        <w:sectPr w:rsidR="008B5609" w:rsidSect="008B56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Kellogg-Briand Pact</w:t>
      </w:r>
    </w:p>
    <w:p w:rsidR="008B5609" w:rsidRPr="00926D79" w:rsidRDefault="008B5609" w:rsidP="008B5609">
      <w:pPr>
        <w:jc w:val="left"/>
      </w:pPr>
    </w:p>
    <w:sectPr w:rsidR="008B5609" w:rsidRPr="00926D79" w:rsidSect="008B56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2D" w:rsidRDefault="000C2E2D" w:rsidP="00926D79">
      <w:r>
        <w:separator/>
      </w:r>
    </w:p>
  </w:endnote>
  <w:endnote w:type="continuationSeparator" w:id="0">
    <w:p w:rsidR="000C2E2D" w:rsidRDefault="000C2E2D" w:rsidP="0092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2D" w:rsidRDefault="000C2E2D" w:rsidP="00926D79">
      <w:r>
        <w:separator/>
      </w:r>
    </w:p>
  </w:footnote>
  <w:footnote w:type="continuationSeparator" w:id="0">
    <w:p w:rsidR="000C2E2D" w:rsidRDefault="000C2E2D" w:rsidP="0092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79" w:rsidRDefault="00926D79" w:rsidP="00926D79">
    <w:pPr>
      <w:pStyle w:val="Header"/>
      <w:jc w:val="left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D5"/>
    <w:multiLevelType w:val="hybridMultilevel"/>
    <w:tmpl w:val="DEA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507D"/>
    <w:multiLevelType w:val="hybridMultilevel"/>
    <w:tmpl w:val="1D0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3467"/>
    <w:multiLevelType w:val="hybridMultilevel"/>
    <w:tmpl w:val="09A6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6D41"/>
    <w:multiLevelType w:val="hybridMultilevel"/>
    <w:tmpl w:val="4A9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2471"/>
    <w:multiLevelType w:val="hybridMultilevel"/>
    <w:tmpl w:val="9BF2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B30ED"/>
    <w:multiLevelType w:val="hybridMultilevel"/>
    <w:tmpl w:val="8796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797"/>
    <w:multiLevelType w:val="hybridMultilevel"/>
    <w:tmpl w:val="4F7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A4F60"/>
    <w:multiLevelType w:val="hybridMultilevel"/>
    <w:tmpl w:val="A27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23DC2"/>
    <w:multiLevelType w:val="hybridMultilevel"/>
    <w:tmpl w:val="FB42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539E"/>
    <w:multiLevelType w:val="hybridMultilevel"/>
    <w:tmpl w:val="435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B0AD2"/>
    <w:multiLevelType w:val="hybridMultilevel"/>
    <w:tmpl w:val="9E02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D3C90"/>
    <w:multiLevelType w:val="hybridMultilevel"/>
    <w:tmpl w:val="229E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C543B"/>
    <w:multiLevelType w:val="hybridMultilevel"/>
    <w:tmpl w:val="26E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31BB2"/>
    <w:multiLevelType w:val="hybridMultilevel"/>
    <w:tmpl w:val="597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79"/>
    <w:rsid w:val="00073811"/>
    <w:rsid w:val="000C2E2D"/>
    <w:rsid w:val="000F307C"/>
    <w:rsid w:val="008B5609"/>
    <w:rsid w:val="008E04AB"/>
    <w:rsid w:val="0092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79"/>
  </w:style>
  <w:style w:type="paragraph" w:styleId="Footer">
    <w:name w:val="footer"/>
    <w:basedOn w:val="Normal"/>
    <w:link w:val="FooterChar"/>
    <w:uiPriority w:val="99"/>
    <w:unhideWhenUsed/>
    <w:rsid w:val="0092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79"/>
  </w:style>
  <w:style w:type="paragraph" w:styleId="ListParagraph">
    <w:name w:val="List Paragraph"/>
    <w:basedOn w:val="Normal"/>
    <w:uiPriority w:val="34"/>
    <w:qFormat/>
    <w:rsid w:val="0092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79"/>
  </w:style>
  <w:style w:type="paragraph" w:styleId="Footer">
    <w:name w:val="footer"/>
    <w:basedOn w:val="Normal"/>
    <w:link w:val="FooterChar"/>
    <w:uiPriority w:val="99"/>
    <w:unhideWhenUsed/>
    <w:rsid w:val="0092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79"/>
  </w:style>
  <w:style w:type="paragraph" w:styleId="ListParagraph">
    <w:name w:val="List Paragraph"/>
    <w:basedOn w:val="Normal"/>
    <w:uiPriority w:val="34"/>
    <w:qFormat/>
    <w:rsid w:val="0092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dcterms:created xsi:type="dcterms:W3CDTF">2014-12-02T21:55:00Z</dcterms:created>
  <dcterms:modified xsi:type="dcterms:W3CDTF">2015-11-30T15:33:00Z</dcterms:modified>
</cp:coreProperties>
</file>