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80" w:rsidRDefault="0001115B" w:rsidP="00DE0E80">
      <w:r>
        <w:t>Clash of Values</w:t>
      </w:r>
    </w:p>
    <w:p w:rsidR="00DE0E80" w:rsidRDefault="00DE0E80" w:rsidP="00DE0E80">
      <w:pPr>
        <w:jc w:val="left"/>
      </w:pPr>
    </w:p>
    <w:p w:rsidR="00DE0E80" w:rsidRDefault="00DE0E80" w:rsidP="00DE0E80">
      <w:pPr>
        <w:jc w:val="left"/>
      </w:pPr>
      <w:r>
        <w:t>Nativism Emergence</w:t>
      </w:r>
    </w:p>
    <w:p w:rsidR="00DE0E80" w:rsidRDefault="00DE0E80" w:rsidP="00DE0E80">
      <w:pPr>
        <w:pStyle w:val="ListParagraph"/>
        <w:numPr>
          <w:ilvl w:val="0"/>
          <w:numId w:val="1"/>
        </w:numPr>
        <w:jc w:val="left"/>
      </w:pPr>
      <w:r>
        <w:t>Economic recession, influx of immigrants, and racial/cultural tension creates atmosphere of disillusionment and intolerance</w:t>
      </w:r>
    </w:p>
    <w:p w:rsidR="00DE0E80" w:rsidRDefault="00DE0E80" w:rsidP="00DE0E80">
      <w:pPr>
        <w:pStyle w:val="ListParagraph"/>
        <w:numPr>
          <w:ilvl w:val="0"/>
          <w:numId w:val="1"/>
        </w:numPr>
        <w:jc w:val="left"/>
      </w:pPr>
      <w:r>
        <w:t>Fear regarding German and Communist immigrants expands to all</w:t>
      </w:r>
    </w:p>
    <w:p w:rsidR="00DE0E80" w:rsidRDefault="00DE0E80" w:rsidP="00DE0E80">
      <w:pPr>
        <w:pStyle w:val="ListParagraph"/>
        <w:numPr>
          <w:ilvl w:val="0"/>
          <w:numId w:val="1"/>
        </w:numPr>
        <w:jc w:val="left"/>
      </w:pPr>
      <w:r>
        <w:t>Rise in racism</w:t>
      </w:r>
    </w:p>
    <w:p w:rsidR="00DE0E80" w:rsidRDefault="00DE0E80" w:rsidP="00DE0E80">
      <w:pPr>
        <w:pStyle w:val="ListParagraph"/>
        <w:numPr>
          <w:ilvl w:val="0"/>
          <w:numId w:val="1"/>
        </w:numPr>
        <w:jc w:val="left"/>
      </w:pPr>
      <w:r>
        <w:t>During WWI, immigration dropped, but resumes to normal level following the war’s end</w:t>
      </w:r>
    </w:p>
    <w:p w:rsidR="00DE0E80" w:rsidRDefault="00DE0E80" w:rsidP="00DE0E80">
      <w:pPr>
        <w:pStyle w:val="ListParagraph"/>
        <w:numPr>
          <w:ilvl w:val="0"/>
          <w:numId w:val="1"/>
        </w:numPr>
        <w:jc w:val="left"/>
      </w:pPr>
      <w:r>
        <w:t>Americans see immigrants as a threat to stability and the military</w:t>
      </w:r>
    </w:p>
    <w:p w:rsidR="00DE0E80" w:rsidRDefault="00DE0E80" w:rsidP="00DE0E80">
      <w:pPr>
        <w:pStyle w:val="ListParagraph"/>
        <w:numPr>
          <w:ilvl w:val="0"/>
          <w:numId w:val="1"/>
        </w:numPr>
        <w:jc w:val="left"/>
      </w:pPr>
      <w:r>
        <w:t>Sacco Vanzetti</w:t>
      </w:r>
    </w:p>
    <w:p w:rsidR="00DE0E80" w:rsidRDefault="00DE0E80" w:rsidP="00DE0E80">
      <w:pPr>
        <w:pStyle w:val="ListParagraph"/>
        <w:numPr>
          <w:ilvl w:val="1"/>
          <w:numId w:val="1"/>
        </w:numPr>
        <w:jc w:val="left"/>
      </w:pPr>
      <w:r>
        <w:t xml:space="preserve">Two Italian immigrants who were anarchists (opposed to any form of </w:t>
      </w:r>
      <w:proofErr w:type="spellStart"/>
      <w:r>
        <w:t>govt</w:t>
      </w:r>
      <w:proofErr w:type="spellEnd"/>
      <w:r>
        <w:t>)</w:t>
      </w:r>
    </w:p>
    <w:p w:rsidR="00DE0E80" w:rsidRDefault="00DE0E80" w:rsidP="00DE0E80">
      <w:pPr>
        <w:pStyle w:val="ListParagraph"/>
        <w:numPr>
          <w:ilvl w:val="0"/>
          <w:numId w:val="1"/>
        </w:numPr>
        <w:jc w:val="left"/>
      </w:pPr>
      <w:r>
        <w:t>Nativism and racist feelings were reinforced by eugenics (fake science that deals with improving hereditary traits—human inequalities are inherited and warned against breeding with those who are inferior</w:t>
      </w:r>
    </w:p>
    <w:p w:rsidR="00DE0E80" w:rsidRDefault="00DE0E80" w:rsidP="00DE0E80">
      <w:pPr>
        <w:pStyle w:val="ListParagraph"/>
        <w:numPr>
          <w:ilvl w:val="0"/>
          <w:numId w:val="1"/>
        </w:numPr>
        <w:jc w:val="left"/>
      </w:pPr>
      <w:r>
        <w:t>Ku Klux Klan reemergence targeting immigrants</w:t>
      </w:r>
    </w:p>
    <w:p w:rsidR="00DE0E80" w:rsidRDefault="00DE0E80" w:rsidP="00DE0E80">
      <w:pPr>
        <w:jc w:val="left"/>
      </w:pPr>
      <w:r>
        <w:t>Controlling Immigration</w:t>
      </w:r>
    </w:p>
    <w:p w:rsidR="00DE0E80" w:rsidRDefault="00DE0E80" w:rsidP="00DE0E80">
      <w:pPr>
        <w:pStyle w:val="ListParagraph"/>
        <w:numPr>
          <w:ilvl w:val="0"/>
          <w:numId w:val="2"/>
        </w:numPr>
        <w:jc w:val="left"/>
      </w:pPr>
      <w:r>
        <w:t>Immigration posters during WWI: “Keep America American”</w:t>
      </w:r>
    </w:p>
    <w:p w:rsidR="00DE0E80" w:rsidRDefault="00DE0E80" w:rsidP="00DE0E80">
      <w:pPr>
        <w:pStyle w:val="ListParagraph"/>
        <w:numPr>
          <w:ilvl w:val="0"/>
          <w:numId w:val="2"/>
        </w:numPr>
        <w:jc w:val="left"/>
      </w:pPr>
      <w:r>
        <w:t>Even big business feared the new immigrants were radicals</w:t>
      </w:r>
    </w:p>
    <w:p w:rsidR="00DE0E80" w:rsidRDefault="00DE0E80" w:rsidP="00DE0E80">
      <w:pPr>
        <w:pStyle w:val="ListParagraph"/>
        <w:numPr>
          <w:ilvl w:val="0"/>
          <w:numId w:val="2"/>
        </w:numPr>
        <w:jc w:val="left"/>
      </w:pPr>
      <w:r>
        <w:t>1921 Harding signs the Emergency Quota Act which sets a temporary quote system and limits immigration</w:t>
      </w:r>
    </w:p>
    <w:p w:rsidR="00DE0E80" w:rsidRDefault="00DE0E80" w:rsidP="00DE0E80">
      <w:pPr>
        <w:pStyle w:val="ListParagraph"/>
        <w:numPr>
          <w:ilvl w:val="1"/>
          <w:numId w:val="2"/>
        </w:numPr>
        <w:jc w:val="left"/>
      </w:pPr>
      <w:r>
        <w:t>Only 3% of the total number of any ethnic group</w:t>
      </w:r>
      <w:r w:rsidR="0001115B">
        <w:t xml:space="preserve"> already living in the US in 1910 can be admitted in a single year</w:t>
      </w:r>
    </w:p>
    <w:p w:rsidR="0001115B" w:rsidRDefault="0001115B" w:rsidP="00DE0E80">
      <w:pPr>
        <w:pStyle w:val="ListParagraph"/>
        <w:numPr>
          <w:ilvl w:val="1"/>
          <w:numId w:val="2"/>
        </w:numPr>
        <w:jc w:val="left"/>
      </w:pPr>
      <w:r>
        <w:t>Discriminates heavily against the southern and eastern Europeans</w:t>
      </w:r>
    </w:p>
    <w:p w:rsidR="0001115B" w:rsidRDefault="0001115B" w:rsidP="00DE0E80">
      <w:pPr>
        <w:pStyle w:val="ListParagraph"/>
        <w:numPr>
          <w:ilvl w:val="1"/>
          <w:numId w:val="2"/>
        </w:numPr>
        <w:jc w:val="left"/>
      </w:pPr>
      <w:r>
        <w:t>Ethnic identity and national origin determines admission to the US</w:t>
      </w:r>
    </w:p>
    <w:p w:rsidR="0001115B" w:rsidRDefault="0001115B" w:rsidP="0001115B">
      <w:pPr>
        <w:pStyle w:val="ListParagraph"/>
        <w:numPr>
          <w:ilvl w:val="0"/>
          <w:numId w:val="2"/>
        </w:numPr>
        <w:jc w:val="left"/>
      </w:pPr>
      <w:r>
        <w:t>National Origins Act 1924</w:t>
      </w:r>
    </w:p>
    <w:p w:rsidR="0001115B" w:rsidRDefault="0001115B" w:rsidP="0001115B">
      <w:pPr>
        <w:pStyle w:val="ListParagraph"/>
        <w:numPr>
          <w:ilvl w:val="1"/>
          <w:numId w:val="2"/>
        </w:numPr>
        <w:jc w:val="left"/>
      </w:pPr>
      <w:r>
        <w:t>Makes immigration restriction a permanent policy</w:t>
      </w:r>
    </w:p>
    <w:p w:rsidR="0001115B" w:rsidRDefault="0001115B" w:rsidP="0001115B">
      <w:pPr>
        <w:pStyle w:val="ListParagraph"/>
        <w:numPr>
          <w:ilvl w:val="1"/>
          <w:numId w:val="2"/>
        </w:numPr>
        <w:jc w:val="left"/>
      </w:pPr>
      <w:r>
        <w:t>Resets quote at 2% of the population level in 1890</w:t>
      </w:r>
    </w:p>
    <w:p w:rsidR="0001115B" w:rsidRDefault="0001115B" w:rsidP="0001115B">
      <w:pPr>
        <w:pStyle w:val="ListParagraph"/>
        <w:numPr>
          <w:ilvl w:val="1"/>
          <w:numId w:val="2"/>
        </w:numPr>
        <w:jc w:val="left"/>
      </w:pPr>
      <w:r>
        <w:t>1929: replaces 1924 quota with limit of 150,000 immigrants admitted per year; percentage each nationality gets is based on 1920 census, which gives advantage to NW Europeans (87%)</w:t>
      </w:r>
    </w:p>
    <w:p w:rsidR="0001115B" w:rsidRDefault="0001115B" w:rsidP="0001115B">
      <w:pPr>
        <w:pStyle w:val="ListParagraph"/>
        <w:numPr>
          <w:ilvl w:val="0"/>
          <w:numId w:val="2"/>
        </w:numPr>
        <w:jc w:val="left"/>
      </w:pPr>
      <w:r>
        <w:t>Mexicans are left out of this, since the quota does not apply to the Western Hemisphere</w:t>
      </w:r>
    </w:p>
    <w:p w:rsidR="0001115B" w:rsidRDefault="0001115B" w:rsidP="0001115B">
      <w:pPr>
        <w:pStyle w:val="ListParagraph"/>
        <w:numPr>
          <w:ilvl w:val="0"/>
          <w:numId w:val="2"/>
        </w:numPr>
        <w:jc w:val="left"/>
      </w:pPr>
      <w:r>
        <w:t>Mexicans can fill jobs that would have been given to immigrants</w:t>
      </w:r>
    </w:p>
    <w:p w:rsidR="0001115B" w:rsidRDefault="0001115B" w:rsidP="0001115B">
      <w:pPr>
        <w:pStyle w:val="ListParagraph"/>
        <w:numPr>
          <w:ilvl w:val="0"/>
          <w:numId w:val="2"/>
        </w:numPr>
        <w:jc w:val="left"/>
      </w:pPr>
      <w:r>
        <w:t>Newlands Reclamation Act 1902: provides funds for irrigation projects in the Southwest, so Mexicans fill these jobs, plus Mexican Revolution</w:t>
      </w:r>
    </w:p>
    <w:p w:rsidR="0001115B" w:rsidRDefault="0001115B" w:rsidP="0001115B">
      <w:pPr>
        <w:pStyle w:val="ListParagraph"/>
        <w:numPr>
          <w:ilvl w:val="0"/>
          <w:numId w:val="2"/>
        </w:numPr>
        <w:jc w:val="left"/>
      </w:pPr>
      <w:r>
        <w:t>Many arrive between 1914 and 1920 to fill farm labor jobs</w:t>
      </w:r>
    </w:p>
    <w:p w:rsidR="0001115B" w:rsidRDefault="0001115B" w:rsidP="0001115B">
      <w:pPr>
        <w:jc w:val="left"/>
      </w:pPr>
      <w:r>
        <w:t>Fundamentalist Movement</w:t>
      </w:r>
    </w:p>
    <w:p w:rsidR="0001115B" w:rsidRDefault="0001115B" w:rsidP="0001115B">
      <w:pPr>
        <w:pStyle w:val="ListParagraph"/>
        <w:numPr>
          <w:ilvl w:val="0"/>
          <w:numId w:val="3"/>
        </w:numPr>
        <w:jc w:val="left"/>
      </w:pPr>
      <w:r>
        <w:t>Fundamental</w:t>
      </w:r>
      <w:r w:rsidR="006402A7">
        <w:t>ism: believe Bible is literally true and defend their ideas against science</w:t>
      </w:r>
    </w:p>
    <w:p w:rsidR="006402A7" w:rsidRDefault="006402A7" w:rsidP="0001115B">
      <w:pPr>
        <w:pStyle w:val="ListParagraph"/>
        <w:numPr>
          <w:ilvl w:val="0"/>
          <w:numId w:val="3"/>
        </w:numPr>
        <w:jc w:val="left"/>
      </w:pPr>
      <w:r>
        <w:t>Creationists/Traditionalists/</w:t>
      </w:r>
      <w:proofErr w:type="spellStart"/>
      <w:r>
        <w:t>Fundamntalists</w:t>
      </w:r>
      <w:proofErr w:type="spellEnd"/>
      <w:r>
        <w:t xml:space="preserve"> oppose evolution/Modernists/New Age thinkers</w:t>
      </w:r>
    </w:p>
    <w:p w:rsidR="006402A7" w:rsidRDefault="006402A7" w:rsidP="0001115B">
      <w:pPr>
        <w:pStyle w:val="ListParagraph"/>
        <w:numPr>
          <w:ilvl w:val="0"/>
          <w:numId w:val="3"/>
        </w:numPr>
        <w:jc w:val="left"/>
      </w:pPr>
      <w:r>
        <w:t>Tennessee: Butler Act outlaws any teachings that are different from story of divine creation</w:t>
      </w:r>
    </w:p>
    <w:p w:rsidR="006402A7" w:rsidRDefault="006402A7" w:rsidP="0001115B">
      <w:pPr>
        <w:pStyle w:val="ListParagraph"/>
        <w:numPr>
          <w:ilvl w:val="0"/>
          <w:numId w:val="3"/>
        </w:numPr>
        <w:jc w:val="left"/>
      </w:pPr>
      <w:r>
        <w:t>John Scopes (American Civil Liberties Union) teaches evolution and gets arrested</w:t>
      </w:r>
    </w:p>
    <w:p w:rsidR="006402A7" w:rsidRDefault="006402A7" w:rsidP="0001115B">
      <w:pPr>
        <w:pStyle w:val="ListParagraph"/>
        <w:numPr>
          <w:ilvl w:val="0"/>
          <w:numId w:val="3"/>
        </w:numPr>
        <w:jc w:val="left"/>
      </w:pPr>
      <w:r>
        <w:t>WJB prosecutes Scopes (Clarence Darrow) at the trial, and Scopes is convicted</w:t>
      </w:r>
    </w:p>
    <w:p w:rsidR="006402A7" w:rsidRDefault="006402A7" w:rsidP="0001115B">
      <w:pPr>
        <w:pStyle w:val="ListParagraph"/>
        <w:numPr>
          <w:ilvl w:val="0"/>
          <w:numId w:val="3"/>
        </w:numPr>
        <w:jc w:val="left"/>
      </w:pPr>
      <w:r>
        <w:t>WJB gets embarrassed, so the Scopes Trial weakens fundamentalism</w:t>
      </w:r>
    </w:p>
    <w:p w:rsidR="006402A7" w:rsidRDefault="006402A7" w:rsidP="006402A7">
      <w:pPr>
        <w:jc w:val="left"/>
      </w:pPr>
    </w:p>
    <w:p w:rsidR="006402A7" w:rsidRDefault="006402A7" w:rsidP="006402A7">
      <w:pPr>
        <w:jc w:val="left"/>
      </w:pPr>
      <w:r>
        <w:lastRenderedPageBreak/>
        <w:t>Prohibition</w:t>
      </w:r>
    </w:p>
    <w:p w:rsidR="006402A7" w:rsidRDefault="006402A7" w:rsidP="006402A7">
      <w:pPr>
        <w:pStyle w:val="ListParagraph"/>
        <w:numPr>
          <w:ilvl w:val="0"/>
          <w:numId w:val="4"/>
        </w:numPr>
        <w:jc w:val="left"/>
      </w:pPr>
      <w:r>
        <w:t>Eighteenth Amendment passed January 1920</w:t>
      </w:r>
    </w:p>
    <w:p w:rsidR="006402A7" w:rsidRDefault="006402A7" w:rsidP="006402A7">
      <w:pPr>
        <w:pStyle w:val="ListParagraph"/>
        <w:numPr>
          <w:ilvl w:val="0"/>
          <w:numId w:val="4"/>
        </w:numPr>
        <w:jc w:val="left"/>
      </w:pPr>
      <w:r>
        <w:t>Reduce unemployment, domestic violence, and poverty</w:t>
      </w:r>
    </w:p>
    <w:p w:rsidR="006402A7" w:rsidRDefault="006402A7" w:rsidP="006402A7">
      <w:pPr>
        <w:pStyle w:val="ListParagraph"/>
        <w:numPr>
          <w:ilvl w:val="0"/>
          <w:numId w:val="4"/>
        </w:numPr>
        <w:jc w:val="left"/>
      </w:pPr>
      <w:r>
        <w:t>National Prohibition Act (Volstead Act), federal police can prosecute</w:t>
      </w:r>
    </w:p>
    <w:p w:rsidR="006402A7" w:rsidRDefault="006402A7" w:rsidP="006402A7">
      <w:pPr>
        <w:pStyle w:val="ListParagraph"/>
        <w:numPr>
          <w:ilvl w:val="0"/>
          <w:numId w:val="4"/>
        </w:numPr>
        <w:jc w:val="left"/>
      </w:pPr>
      <w:r>
        <w:t>Speakeasies-difficult to control</w:t>
      </w:r>
    </w:p>
    <w:p w:rsidR="006402A7" w:rsidRDefault="006402A7" w:rsidP="006402A7">
      <w:pPr>
        <w:pStyle w:val="ListParagraph"/>
        <w:numPr>
          <w:ilvl w:val="0"/>
          <w:numId w:val="4"/>
        </w:numPr>
        <w:jc w:val="left"/>
      </w:pPr>
      <w:r>
        <w:t>Bootlegging and moonshine</w:t>
      </w:r>
    </w:p>
    <w:p w:rsidR="006402A7" w:rsidRDefault="006402A7" w:rsidP="006402A7">
      <w:pPr>
        <w:pStyle w:val="ListParagraph"/>
        <w:numPr>
          <w:ilvl w:val="0"/>
          <w:numId w:val="4"/>
        </w:numPr>
        <w:jc w:val="left"/>
      </w:pPr>
      <w:r>
        <w:t>Criminal</w:t>
      </w:r>
    </w:p>
    <w:p w:rsidR="006402A7" w:rsidRDefault="006402A7" w:rsidP="006402A7">
      <w:pPr>
        <w:pStyle w:val="ListParagraph"/>
        <w:numPr>
          <w:ilvl w:val="0"/>
          <w:numId w:val="4"/>
        </w:numPr>
        <w:jc w:val="left"/>
      </w:pPr>
      <w:r>
        <w:t>21</w:t>
      </w:r>
      <w:r w:rsidRPr="006402A7">
        <w:rPr>
          <w:vertAlign w:val="superscript"/>
        </w:rPr>
        <w:t>st</w:t>
      </w:r>
      <w:r>
        <w:t xml:space="preserve"> amendment in 1933</w:t>
      </w:r>
      <w:bookmarkStart w:id="0" w:name="_GoBack"/>
      <w:bookmarkEnd w:id="0"/>
    </w:p>
    <w:sectPr w:rsidR="00640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7D1"/>
    <w:multiLevelType w:val="hybridMultilevel"/>
    <w:tmpl w:val="6542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A1316"/>
    <w:multiLevelType w:val="hybridMultilevel"/>
    <w:tmpl w:val="A8D8D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2067C"/>
    <w:multiLevelType w:val="hybridMultilevel"/>
    <w:tmpl w:val="F05E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765B1"/>
    <w:multiLevelType w:val="hybridMultilevel"/>
    <w:tmpl w:val="2374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80"/>
    <w:rsid w:val="0001115B"/>
    <w:rsid w:val="000F307C"/>
    <w:rsid w:val="00143888"/>
    <w:rsid w:val="006402A7"/>
    <w:rsid w:val="00D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Rives</dc:creator>
  <cp:lastModifiedBy>Maria Rives</cp:lastModifiedBy>
  <cp:revision>2</cp:revision>
  <cp:lastPrinted>2014-11-18T13:29:00Z</cp:lastPrinted>
  <dcterms:created xsi:type="dcterms:W3CDTF">2014-11-17T21:08:00Z</dcterms:created>
  <dcterms:modified xsi:type="dcterms:W3CDTF">2014-11-18T17:29:00Z</dcterms:modified>
</cp:coreProperties>
</file>